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8984" w14:textId="5D39AC16" w:rsidR="00FD73BF" w:rsidRPr="00E55C12" w:rsidRDefault="00FD73BF" w:rsidP="00FD73BF">
      <w:pPr>
        <w:rPr>
          <w:b/>
        </w:rPr>
      </w:pPr>
      <w:r w:rsidRPr="00E55C12">
        <w:rPr>
          <w:b/>
        </w:rPr>
        <w:t>Verzoek</w:t>
      </w:r>
      <w:r w:rsidR="006740AF">
        <w:rPr>
          <w:b/>
        </w:rPr>
        <w:t xml:space="preserve"> </w:t>
      </w:r>
      <w:r w:rsidR="006D4D3E">
        <w:rPr>
          <w:b/>
        </w:rPr>
        <w:t>inzage</w:t>
      </w:r>
      <w:r w:rsidRPr="00E55C12">
        <w:rPr>
          <w:b/>
        </w:rPr>
        <w:t xml:space="preserve"> (deel van het) patiëntdossier</w:t>
      </w:r>
      <w:r w:rsidR="00944038">
        <w:rPr>
          <w:b/>
        </w:rPr>
        <w:t xml:space="preserve"> GGz Centraal</w:t>
      </w:r>
    </w:p>
    <w:p w14:paraId="5A10710E" w14:textId="77777777" w:rsidR="00FD73BF" w:rsidRPr="0076324C" w:rsidRDefault="00FD73BF" w:rsidP="00FD73BF"/>
    <w:p w14:paraId="43CE19B3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Gegevens patiënt</w:t>
      </w:r>
    </w:p>
    <w:p w14:paraId="54BCCC48" w14:textId="0EFB872F" w:rsidR="00FD73BF" w:rsidRDefault="00A66034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Achter</w:t>
      </w:r>
      <w:r w:rsidR="00AD5465">
        <w:rPr>
          <w:rFonts w:cs="Arial"/>
          <w:color w:val="000000"/>
          <w:sz w:val="20"/>
          <w:szCs w:val="20"/>
        </w:rPr>
        <w:t>n</w:t>
      </w:r>
      <w:r w:rsidR="00FD73BF">
        <w:rPr>
          <w:rFonts w:cs="Arial"/>
          <w:color w:val="000000"/>
          <w:sz w:val="20"/>
          <w:szCs w:val="20"/>
        </w:rPr>
        <w:t>aam en voorletter</w:t>
      </w:r>
      <w:r w:rsidR="00A51E1F">
        <w:rPr>
          <w:rFonts w:cs="Arial"/>
          <w:color w:val="000000"/>
          <w:sz w:val="20"/>
          <w:szCs w:val="20"/>
        </w:rPr>
        <w:t xml:space="preserve">(s) </w:t>
      </w:r>
      <w:r w:rsidR="00FD73BF">
        <w:rPr>
          <w:rFonts w:cs="Arial"/>
          <w:color w:val="000000"/>
          <w:sz w:val="20"/>
          <w:szCs w:val="20"/>
        </w:rPr>
        <w:t>_____________________________________________________ m / v</w:t>
      </w:r>
    </w:p>
    <w:p w14:paraId="69F5C157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Meisjesnaam ______________________________________________________________________</w:t>
      </w:r>
    </w:p>
    <w:p w14:paraId="140728FC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color w:val="000000"/>
          <w:sz w:val="20"/>
          <w:szCs w:val="20"/>
        </w:rPr>
        <w:t>Geboortedatum  _</w:t>
      </w:r>
      <w:proofErr w:type="gramEnd"/>
      <w:r>
        <w:rPr>
          <w:rFonts w:cs="Arial"/>
          <w:color w:val="000000"/>
          <w:sz w:val="20"/>
          <w:szCs w:val="20"/>
        </w:rPr>
        <w:t>__________________________________________________________________</w:t>
      </w:r>
    </w:p>
    <w:p w14:paraId="71BC011E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Adres   __________________________________________________________________________</w:t>
      </w:r>
    </w:p>
    <w:p w14:paraId="5483D73B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Postcode/</w:t>
      </w:r>
      <w:proofErr w:type="gramStart"/>
      <w:r>
        <w:rPr>
          <w:rFonts w:cs="Arial"/>
          <w:color w:val="000000"/>
          <w:sz w:val="20"/>
          <w:szCs w:val="20"/>
        </w:rPr>
        <w:t>woonplaats  _</w:t>
      </w:r>
      <w:proofErr w:type="gramEnd"/>
      <w:r>
        <w:rPr>
          <w:rFonts w:cs="Arial"/>
          <w:color w:val="000000"/>
          <w:sz w:val="20"/>
          <w:szCs w:val="20"/>
        </w:rPr>
        <w:t>______________________________________________________________</w:t>
      </w:r>
    </w:p>
    <w:p w14:paraId="60E4CBAC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Telefoonnummer ___________________________________________________________________</w:t>
      </w:r>
    </w:p>
    <w:p w14:paraId="44666C23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530D2EEE" w14:textId="77777777" w:rsidR="00AD5465" w:rsidRDefault="00AD5465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700CFFBF" w14:textId="77777777" w:rsidR="00AD5465" w:rsidRDefault="00AD5465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16B081D1" w14:textId="77777777" w:rsidR="00AD5465" w:rsidRDefault="00AD5465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64B2782B" w14:textId="77777777" w:rsidR="00AD5465" w:rsidRDefault="00AD5465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284F4EB6" w14:textId="0C70F6A3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Wat is de periode van behandeling? </w:t>
      </w:r>
      <w:r>
        <w:rPr>
          <w:rFonts w:cs="Arial"/>
          <w:b/>
          <w:bCs/>
          <w:color w:val="000000"/>
          <w:sz w:val="20"/>
          <w:szCs w:val="20"/>
        </w:rPr>
        <w:t xml:space="preserve">Van </w:t>
      </w:r>
      <w:r>
        <w:rPr>
          <w:rFonts w:cs="Arial"/>
          <w:color w:val="000000"/>
          <w:sz w:val="20"/>
          <w:szCs w:val="20"/>
        </w:rPr>
        <w:t xml:space="preserve">____________________ </w:t>
      </w:r>
      <w:r>
        <w:rPr>
          <w:rFonts w:cs="Arial"/>
          <w:b/>
          <w:bCs/>
          <w:color w:val="000000"/>
          <w:sz w:val="20"/>
          <w:szCs w:val="20"/>
        </w:rPr>
        <w:t>tot</w:t>
      </w:r>
      <w:r>
        <w:rPr>
          <w:rFonts w:cs="Arial"/>
          <w:color w:val="000000"/>
          <w:sz w:val="20"/>
          <w:szCs w:val="20"/>
        </w:rPr>
        <w:t>_______________________</w:t>
      </w:r>
    </w:p>
    <w:p w14:paraId="058B6759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500882E5" w14:textId="53FFCCDB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Bij welke behandelaar bent u onder behandeling geweest ?</w:t>
      </w:r>
    </w:p>
    <w:p w14:paraId="7192628E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17DBD9D9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684121D6" w14:textId="53B7F018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Van welke gegevens wilt u</w:t>
      </w:r>
      <w:r w:rsidR="006740AF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een </w:t>
      </w:r>
      <w:r w:rsidR="006D4D3E">
        <w:rPr>
          <w:rFonts w:cs="Arial"/>
          <w:b/>
          <w:bCs/>
          <w:i/>
          <w:iCs/>
          <w:color w:val="000000"/>
          <w:sz w:val="20"/>
          <w:szCs w:val="20"/>
        </w:rPr>
        <w:t>inzage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hebben?</w:t>
      </w:r>
    </w:p>
    <w:p w14:paraId="25BBFDF0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CourierNew" w:eastAsia="CourierNew" w:cs="CourierNew" w:hint="eastAsia"/>
          <w:color w:val="000000"/>
          <w:sz w:val="24"/>
          <w:szCs w:val="24"/>
        </w:rPr>
        <w:t>□</w:t>
      </w:r>
      <w:r>
        <w:rPr>
          <w:rFonts w:ascii="CourierNew" w:eastAsia="CourierNew" w:cs="CourierNew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0"/>
          <w:szCs w:val="20"/>
        </w:rPr>
        <w:t>Gehele patiëntdossier</w:t>
      </w:r>
    </w:p>
    <w:p w14:paraId="3809A8F2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CourierNew" w:eastAsia="CourierNew" w:cs="CourierNew" w:hint="eastAsia"/>
          <w:color w:val="000000"/>
          <w:sz w:val="24"/>
          <w:szCs w:val="24"/>
        </w:rPr>
        <w:t>□</w:t>
      </w:r>
      <w:r>
        <w:rPr>
          <w:rFonts w:ascii="CourierNew" w:eastAsia="CourierNew" w:cs="CourierNew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0"/>
          <w:szCs w:val="20"/>
        </w:rPr>
        <w:t>Deel van het patiëntdossier, te weten _______________________________________________</w:t>
      </w:r>
    </w:p>
    <w:p w14:paraId="65A30DB3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3B51784D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3F80E782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4F3E2F48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EA652AB" w14:textId="77777777" w:rsidR="00170545" w:rsidRDefault="00170545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782DBB6E" w14:textId="77777777" w:rsidR="00170545" w:rsidRDefault="00170545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7A30701A" w14:textId="77777777" w:rsidR="00170545" w:rsidRDefault="00170545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6A5601E" w14:textId="77777777" w:rsidR="00170545" w:rsidRDefault="00170545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2CA140B" w14:textId="1441372E" w:rsidR="00040386" w:rsidRDefault="00040386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color w:val="000000"/>
          <w:sz w:val="20"/>
          <w:szCs w:val="20"/>
        </w:rPr>
        <w:t>Indien</w:t>
      </w:r>
      <w:proofErr w:type="gramEnd"/>
      <w:r>
        <w:rPr>
          <w:rFonts w:cs="Arial"/>
          <w:color w:val="000000"/>
          <w:sz w:val="20"/>
          <w:szCs w:val="20"/>
        </w:rPr>
        <w:t xml:space="preserve"> u nog in behandeling bent </w:t>
      </w:r>
      <w:r w:rsidR="00323462">
        <w:rPr>
          <w:rFonts w:cs="Arial"/>
          <w:color w:val="000000"/>
          <w:sz w:val="20"/>
          <w:szCs w:val="20"/>
        </w:rPr>
        <w:t xml:space="preserve">bij GGz Centraal </w:t>
      </w:r>
      <w:r>
        <w:rPr>
          <w:rFonts w:cs="Arial"/>
          <w:color w:val="000000"/>
          <w:sz w:val="20"/>
          <w:szCs w:val="20"/>
        </w:rPr>
        <w:t xml:space="preserve">kunt u </w:t>
      </w:r>
      <w:r w:rsidR="00005532">
        <w:rPr>
          <w:rFonts w:cs="Arial"/>
          <w:color w:val="000000"/>
          <w:sz w:val="20"/>
          <w:szCs w:val="20"/>
        </w:rPr>
        <w:t xml:space="preserve">het verzoek </w:t>
      </w:r>
      <w:r w:rsidR="00323462">
        <w:rPr>
          <w:rFonts w:cs="Arial"/>
          <w:color w:val="000000"/>
          <w:sz w:val="20"/>
          <w:szCs w:val="20"/>
        </w:rPr>
        <w:t xml:space="preserve">voor inzage van uw </w:t>
      </w:r>
      <w:r w:rsidR="00011FC8">
        <w:rPr>
          <w:rFonts w:cs="Arial"/>
          <w:color w:val="000000"/>
          <w:sz w:val="20"/>
          <w:szCs w:val="20"/>
        </w:rPr>
        <w:t>patiënt</w:t>
      </w:r>
      <w:r w:rsidR="00323462">
        <w:rPr>
          <w:rFonts w:cs="Arial"/>
          <w:color w:val="000000"/>
          <w:sz w:val="20"/>
          <w:szCs w:val="20"/>
        </w:rPr>
        <w:t xml:space="preserve">dossier </w:t>
      </w:r>
      <w:r w:rsidR="00005532">
        <w:rPr>
          <w:rFonts w:cs="Arial"/>
          <w:color w:val="000000"/>
          <w:sz w:val="20"/>
          <w:szCs w:val="20"/>
        </w:rPr>
        <w:t xml:space="preserve">mondeling doen bij uw behandelaar of </w:t>
      </w:r>
      <w:r w:rsidR="00746F8A">
        <w:rPr>
          <w:rFonts w:cs="Arial"/>
          <w:color w:val="000000"/>
          <w:sz w:val="20"/>
          <w:szCs w:val="20"/>
        </w:rPr>
        <w:t xml:space="preserve">schriftelijk door het ingevulde </w:t>
      </w:r>
      <w:r w:rsidR="00005532">
        <w:rPr>
          <w:rFonts w:cs="Arial"/>
          <w:color w:val="000000"/>
          <w:sz w:val="20"/>
          <w:szCs w:val="20"/>
        </w:rPr>
        <w:t>formulier</w:t>
      </w:r>
      <w:r w:rsidR="00771823">
        <w:rPr>
          <w:rFonts w:cs="Arial"/>
          <w:color w:val="000000"/>
          <w:sz w:val="20"/>
          <w:szCs w:val="20"/>
        </w:rPr>
        <w:t xml:space="preserve"> aan </w:t>
      </w:r>
      <w:r w:rsidR="00746F8A">
        <w:rPr>
          <w:rFonts w:cs="Arial"/>
          <w:color w:val="000000"/>
          <w:sz w:val="20"/>
          <w:szCs w:val="20"/>
        </w:rPr>
        <w:t>uw behandelaar te overhandigen</w:t>
      </w:r>
      <w:r w:rsidR="00771823">
        <w:rPr>
          <w:rFonts w:cs="Arial"/>
          <w:color w:val="000000"/>
          <w:sz w:val="20"/>
          <w:szCs w:val="20"/>
        </w:rPr>
        <w:t>.</w:t>
      </w:r>
    </w:p>
    <w:p w14:paraId="77AED82B" w14:textId="11407C1C" w:rsidR="00B104AE" w:rsidRPr="00B104AE" w:rsidRDefault="00B104AE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B104AE">
        <w:rPr>
          <w:rFonts w:cs="Arial"/>
          <w:color w:val="000000"/>
          <w:sz w:val="20"/>
          <w:szCs w:val="20"/>
        </w:rPr>
        <w:t>Bent u niet meer in behandeling</w:t>
      </w:r>
      <w:r w:rsidR="00FB7696">
        <w:rPr>
          <w:rFonts w:cs="Arial"/>
          <w:color w:val="000000"/>
          <w:sz w:val="20"/>
          <w:szCs w:val="20"/>
        </w:rPr>
        <w:t>?</w:t>
      </w:r>
      <w:r w:rsidRPr="00B104AE">
        <w:rPr>
          <w:rFonts w:cs="Arial"/>
          <w:color w:val="000000"/>
          <w:sz w:val="20"/>
          <w:szCs w:val="20"/>
        </w:rPr>
        <w:t xml:space="preserve"> </w:t>
      </w:r>
      <w:r w:rsidR="00FB7696">
        <w:rPr>
          <w:rFonts w:cs="Arial"/>
          <w:color w:val="000000"/>
          <w:sz w:val="20"/>
          <w:szCs w:val="20"/>
        </w:rPr>
        <w:t>D</w:t>
      </w:r>
      <w:r w:rsidRPr="00B104AE">
        <w:rPr>
          <w:rFonts w:cs="Arial"/>
          <w:color w:val="000000"/>
          <w:sz w:val="20"/>
          <w:szCs w:val="20"/>
        </w:rPr>
        <w:t xml:space="preserve">an kunt u </w:t>
      </w:r>
      <w:r w:rsidR="00A32085">
        <w:rPr>
          <w:rFonts w:cs="Arial"/>
          <w:color w:val="000000"/>
          <w:sz w:val="20"/>
          <w:szCs w:val="20"/>
        </w:rPr>
        <w:t>het</w:t>
      </w:r>
      <w:r w:rsidRPr="00B104AE">
        <w:rPr>
          <w:rFonts w:cs="Arial"/>
          <w:color w:val="000000"/>
          <w:sz w:val="20"/>
          <w:szCs w:val="20"/>
        </w:rPr>
        <w:t xml:space="preserve"> verzoek opsturen</w:t>
      </w:r>
      <w:r w:rsidR="00A32085">
        <w:rPr>
          <w:rFonts w:cs="Arial"/>
          <w:color w:val="000000"/>
          <w:sz w:val="20"/>
          <w:szCs w:val="20"/>
        </w:rPr>
        <w:t xml:space="preserve"> naar </w:t>
      </w:r>
      <w:r w:rsidR="00AF61F5">
        <w:rPr>
          <w:rFonts w:cs="Arial"/>
          <w:color w:val="000000"/>
          <w:sz w:val="20"/>
          <w:szCs w:val="20"/>
        </w:rPr>
        <w:t>GGz Centraal</w:t>
      </w:r>
      <w:r w:rsidR="00B7515E">
        <w:rPr>
          <w:rFonts w:cs="Arial"/>
          <w:color w:val="000000"/>
          <w:sz w:val="20"/>
          <w:szCs w:val="20"/>
        </w:rPr>
        <w:t>.</w:t>
      </w:r>
      <w:r w:rsidR="00A32085">
        <w:rPr>
          <w:rFonts w:cs="Arial"/>
          <w:color w:val="000000"/>
          <w:sz w:val="20"/>
          <w:szCs w:val="20"/>
        </w:rPr>
        <w:t xml:space="preserve"> </w:t>
      </w:r>
    </w:p>
    <w:p w14:paraId="59F574BF" w14:textId="77777777" w:rsidR="00B104AE" w:rsidRDefault="00B104AE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E8A632D" w14:textId="77777777" w:rsidR="00005532" w:rsidRDefault="00005532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FA8BAD2" w14:textId="49934BA7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Aan het </w:t>
      </w:r>
      <w:r w:rsidR="006D4D3E">
        <w:rPr>
          <w:rFonts w:cs="Arial"/>
          <w:color w:val="000000"/>
          <w:sz w:val="20"/>
          <w:szCs w:val="20"/>
        </w:rPr>
        <w:t>verlenen</w:t>
      </w:r>
      <w:r>
        <w:rPr>
          <w:rFonts w:cs="Arial"/>
          <w:color w:val="000000"/>
          <w:sz w:val="20"/>
          <w:szCs w:val="20"/>
        </w:rPr>
        <w:t xml:space="preserve"> van </w:t>
      </w:r>
      <w:r w:rsidR="006D4D3E">
        <w:rPr>
          <w:rFonts w:cs="Arial"/>
          <w:color w:val="000000"/>
          <w:sz w:val="20"/>
          <w:szCs w:val="20"/>
        </w:rPr>
        <w:t>inzage</w:t>
      </w:r>
      <w:r>
        <w:rPr>
          <w:rFonts w:cs="Arial"/>
          <w:color w:val="000000"/>
          <w:sz w:val="20"/>
          <w:szCs w:val="20"/>
        </w:rPr>
        <w:t xml:space="preserve"> zijn geen kosten verbonden.</w:t>
      </w:r>
    </w:p>
    <w:p w14:paraId="2713BFB7" w14:textId="77777777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BAE9683" w14:textId="77777777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FA1F74F" w14:textId="77777777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3995F1A" w14:textId="77777777" w:rsidR="006740AF" w:rsidRDefault="006740A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F9AC809" w14:textId="77777777" w:rsidR="00FD73BF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Ondertekening</w:t>
      </w:r>
    </w:p>
    <w:p w14:paraId="1FF8FCFA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E0DD877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436184F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Plaats ____________________________________ Datum _________________________________</w:t>
      </w:r>
    </w:p>
    <w:p w14:paraId="0A4F68B1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370078C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BDE5702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Handtekening patiënt:</w:t>
      </w:r>
    </w:p>
    <w:p w14:paraId="3BBCB6B4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1B9DC19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23D9A93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</w:t>
      </w:r>
    </w:p>
    <w:p w14:paraId="705FDE07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8D5B093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8E3BEF6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421A8C0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Handtekening (wettelijk) vertegenwoordiger (</w:t>
      </w:r>
      <w:proofErr w:type="gramStart"/>
      <w:r>
        <w:rPr>
          <w:rFonts w:cs="Arial"/>
          <w:color w:val="000000"/>
          <w:sz w:val="20"/>
          <w:szCs w:val="20"/>
        </w:rPr>
        <w:t>indien</w:t>
      </w:r>
      <w:proofErr w:type="gramEnd"/>
      <w:r>
        <w:rPr>
          <w:rFonts w:cs="Arial"/>
          <w:color w:val="000000"/>
          <w:sz w:val="20"/>
          <w:szCs w:val="20"/>
        </w:rPr>
        <w:t xml:space="preserve"> aan de orde):</w:t>
      </w:r>
    </w:p>
    <w:p w14:paraId="5A53AF3B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7765056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70F4CE47" w14:textId="77777777" w:rsidR="00FD73BF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</w:t>
      </w:r>
    </w:p>
    <w:p w14:paraId="7A9A6E3A" w14:textId="383574DD" w:rsidR="00FD73BF" w:rsidRDefault="00FD73BF" w:rsidP="00FD73BF">
      <w:pPr>
        <w:jc w:val="right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>
        <w:rPr>
          <w:rFonts w:cs="Arial"/>
          <w:bCs/>
          <w:iCs/>
          <w:sz w:val="16"/>
          <w:szCs w:val="16"/>
        </w:rPr>
        <w:t>Blz. 1 van 2</w:t>
      </w:r>
      <w:r>
        <w:rPr>
          <w:rFonts w:cs="Arial"/>
          <w:b/>
          <w:bCs/>
          <w:i/>
          <w:iCs/>
          <w:color w:val="4472C4" w:themeColor="accent1"/>
          <w:sz w:val="18"/>
          <w:szCs w:val="18"/>
        </w:rPr>
        <w:br w:type="page"/>
      </w:r>
    </w:p>
    <w:p w14:paraId="1183B1C4" w14:textId="77777777" w:rsidR="00FD73BF" w:rsidRPr="003852E6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 w:rsidRPr="003852E6">
        <w:rPr>
          <w:rFonts w:cs="Arial"/>
          <w:b/>
          <w:bCs/>
          <w:i/>
          <w:iCs/>
          <w:color w:val="4472C4" w:themeColor="accent1"/>
          <w:sz w:val="18"/>
          <w:szCs w:val="18"/>
        </w:rPr>
        <w:lastRenderedPageBreak/>
        <w:t>Ter informatie</w:t>
      </w:r>
    </w:p>
    <w:p w14:paraId="04476813" w14:textId="50B7C3F1" w:rsidR="003870A0" w:rsidRPr="006740AF" w:rsidRDefault="00C06981" w:rsidP="003870A0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Wanneer u</w:t>
      </w:r>
      <w:r w:rsidR="00835F28">
        <w:rPr>
          <w:rFonts w:cs="Arial"/>
          <w:color w:val="000000"/>
          <w:sz w:val="16"/>
          <w:szCs w:val="16"/>
        </w:rPr>
        <w:t xml:space="preserve"> nog</w:t>
      </w:r>
      <w:r>
        <w:rPr>
          <w:rFonts w:cs="Arial"/>
          <w:color w:val="000000"/>
          <w:sz w:val="16"/>
          <w:szCs w:val="16"/>
        </w:rPr>
        <w:t xml:space="preserve"> bij GGz Centraal </w:t>
      </w:r>
      <w:r w:rsidR="008125A9">
        <w:rPr>
          <w:rFonts w:cs="Arial"/>
          <w:color w:val="000000"/>
          <w:sz w:val="16"/>
          <w:szCs w:val="16"/>
        </w:rPr>
        <w:t xml:space="preserve">in </w:t>
      </w:r>
      <w:r>
        <w:rPr>
          <w:rFonts w:cs="Arial"/>
          <w:color w:val="000000"/>
          <w:sz w:val="16"/>
          <w:szCs w:val="16"/>
        </w:rPr>
        <w:t xml:space="preserve">behandeling bent, </w:t>
      </w:r>
      <w:r w:rsidR="0052038A">
        <w:rPr>
          <w:rFonts w:cs="Arial"/>
          <w:color w:val="000000"/>
          <w:sz w:val="16"/>
          <w:szCs w:val="16"/>
        </w:rPr>
        <w:t xml:space="preserve">kunt u uw verzoek </w:t>
      </w:r>
      <w:r w:rsidR="00A47864">
        <w:rPr>
          <w:rFonts w:cs="Arial"/>
          <w:color w:val="000000"/>
          <w:sz w:val="16"/>
          <w:szCs w:val="16"/>
        </w:rPr>
        <w:t xml:space="preserve">(mondeling) </w:t>
      </w:r>
      <w:r w:rsidR="00F802B0">
        <w:rPr>
          <w:rFonts w:cs="Arial"/>
          <w:color w:val="000000"/>
          <w:sz w:val="16"/>
          <w:szCs w:val="16"/>
        </w:rPr>
        <w:t xml:space="preserve">richten aan uw behandelaar. </w:t>
      </w:r>
      <w:r w:rsidR="0096284A">
        <w:rPr>
          <w:rFonts w:cs="Arial"/>
          <w:color w:val="000000"/>
          <w:sz w:val="16"/>
          <w:szCs w:val="16"/>
        </w:rPr>
        <w:t>Bent u niet meer bij GGz Centraal in behandeling</w:t>
      </w:r>
      <w:r w:rsidR="00FB7696">
        <w:rPr>
          <w:rFonts w:cs="Arial"/>
          <w:color w:val="000000"/>
          <w:sz w:val="16"/>
          <w:szCs w:val="16"/>
        </w:rPr>
        <w:t>?</w:t>
      </w:r>
      <w:r w:rsidR="0096284A">
        <w:rPr>
          <w:rFonts w:cs="Arial"/>
          <w:color w:val="000000"/>
          <w:sz w:val="16"/>
          <w:szCs w:val="16"/>
        </w:rPr>
        <w:t xml:space="preserve"> </w:t>
      </w:r>
      <w:r w:rsidR="00FB7696">
        <w:rPr>
          <w:rFonts w:cs="Arial"/>
          <w:color w:val="000000"/>
          <w:sz w:val="16"/>
          <w:szCs w:val="16"/>
        </w:rPr>
        <w:t>D</w:t>
      </w:r>
      <w:r w:rsidR="0096284A">
        <w:rPr>
          <w:rFonts w:cs="Arial"/>
          <w:color w:val="000000"/>
          <w:sz w:val="16"/>
          <w:szCs w:val="16"/>
        </w:rPr>
        <w:t xml:space="preserve">an kunt u </w:t>
      </w:r>
      <w:r w:rsidR="00D043D9">
        <w:rPr>
          <w:rFonts w:cs="Arial"/>
          <w:color w:val="000000"/>
          <w:sz w:val="16"/>
          <w:szCs w:val="16"/>
        </w:rPr>
        <w:t xml:space="preserve">een verzoek opsturen. </w:t>
      </w:r>
      <w:r w:rsidR="00A35C3A">
        <w:rPr>
          <w:rFonts w:cs="Arial"/>
          <w:color w:val="000000"/>
          <w:sz w:val="16"/>
          <w:szCs w:val="16"/>
        </w:rPr>
        <w:t>B</w:t>
      </w:r>
      <w:r w:rsidR="003870A0" w:rsidRPr="006740AF">
        <w:rPr>
          <w:rFonts w:cs="Arial"/>
          <w:color w:val="000000"/>
          <w:sz w:val="16"/>
          <w:szCs w:val="16"/>
        </w:rPr>
        <w:t xml:space="preserve">innen 1 </w:t>
      </w:r>
      <w:r w:rsidR="00FB7696">
        <w:rPr>
          <w:rFonts w:cs="Arial"/>
          <w:color w:val="000000"/>
          <w:sz w:val="16"/>
          <w:szCs w:val="16"/>
        </w:rPr>
        <w:t xml:space="preserve">maand - </w:t>
      </w:r>
      <w:r w:rsidR="003870A0" w:rsidRPr="006740AF">
        <w:rPr>
          <w:rFonts w:cs="Arial"/>
          <w:color w:val="000000"/>
          <w:sz w:val="16"/>
          <w:szCs w:val="16"/>
        </w:rPr>
        <w:t>maar maximaal binnen 3 maanden</w:t>
      </w:r>
      <w:r w:rsidR="00FB7696">
        <w:rPr>
          <w:rFonts w:cs="Arial"/>
          <w:color w:val="000000"/>
          <w:sz w:val="16"/>
          <w:szCs w:val="16"/>
        </w:rPr>
        <w:t xml:space="preserve"> -</w:t>
      </w:r>
      <w:r w:rsidR="00A35C3A">
        <w:rPr>
          <w:rFonts w:cs="Arial"/>
          <w:color w:val="000000"/>
          <w:sz w:val="16"/>
          <w:szCs w:val="16"/>
        </w:rPr>
        <w:t xml:space="preserve"> ontvangt u</w:t>
      </w:r>
      <w:r w:rsidR="003870A0" w:rsidRPr="006740AF">
        <w:rPr>
          <w:rFonts w:cs="Arial"/>
          <w:color w:val="000000"/>
          <w:sz w:val="16"/>
          <w:szCs w:val="16"/>
        </w:rPr>
        <w:t xml:space="preserve"> een voorstel voor een tijd en plaats waar u het patiëntendossier kunt </w:t>
      </w:r>
      <w:r w:rsidR="00743524">
        <w:rPr>
          <w:rFonts w:cs="Arial"/>
          <w:color w:val="000000"/>
          <w:sz w:val="16"/>
          <w:szCs w:val="16"/>
        </w:rPr>
        <w:t>inzien</w:t>
      </w:r>
      <w:r w:rsidR="003870A0" w:rsidRPr="006740AF">
        <w:rPr>
          <w:rFonts w:cs="Arial"/>
          <w:color w:val="000000"/>
          <w:sz w:val="16"/>
          <w:szCs w:val="16"/>
        </w:rPr>
        <w:t>.</w:t>
      </w:r>
    </w:p>
    <w:p w14:paraId="42705966" w14:textId="77777777" w:rsidR="003870A0" w:rsidRPr="006740AF" w:rsidRDefault="003870A0" w:rsidP="003870A0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6B22763E" w14:textId="69CE83EB" w:rsidR="003870A0" w:rsidRPr="006740AF" w:rsidRDefault="009B1CE2" w:rsidP="003870A0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Wanneer</w:t>
      </w:r>
      <w:r w:rsidR="008125A9">
        <w:rPr>
          <w:rFonts w:cs="Arial"/>
          <w:color w:val="000000"/>
          <w:sz w:val="16"/>
          <w:szCs w:val="16"/>
        </w:rPr>
        <w:t xml:space="preserve"> u niet meer bij</w:t>
      </w:r>
      <w:r w:rsidR="002F60F2">
        <w:rPr>
          <w:rFonts w:cs="Arial"/>
          <w:color w:val="000000"/>
          <w:sz w:val="16"/>
          <w:szCs w:val="16"/>
        </w:rPr>
        <w:t xml:space="preserve"> GGz Centraal</w:t>
      </w:r>
      <w:r w:rsidR="002E62AE">
        <w:rPr>
          <w:rFonts w:cs="Arial"/>
          <w:color w:val="000000"/>
          <w:sz w:val="16"/>
          <w:szCs w:val="16"/>
        </w:rPr>
        <w:t xml:space="preserve"> </w:t>
      </w:r>
      <w:r w:rsidR="00C8202B">
        <w:rPr>
          <w:rFonts w:cs="Arial"/>
          <w:color w:val="000000"/>
          <w:sz w:val="16"/>
          <w:szCs w:val="16"/>
        </w:rPr>
        <w:t xml:space="preserve">in </w:t>
      </w:r>
      <w:r w:rsidR="002E62AE">
        <w:rPr>
          <w:rFonts w:cs="Arial"/>
          <w:color w:val="000000"/>
          <w:sz w:val="16"/>
          <w:szCs w:val="16"/>
        </w:rPr>
        <w:t xml:space="preserve">behandeling </w:t>
      </w:r>
      <w:r>
        <w:rPr>
          <w:rFonts w:cs="Arial"/>
          <w:color w:val="000000"/>
          <w:sz w:val="16"/>
          <w:szCs w:val="16"/>
        </w:rPr>
        <w:t xml:space="preserve">bent, </w:t>
      </w:r>
      <w:r w:rsidR="002E62AE">
        <w:rPr>
          <w:rFonts w:cs="Arial"/>
          <w:color w:val="000000"/>
          <w:sz w:val="16"/>
          <w:szCs w:val="16"/>
        </w:rPr>
        <w:t>dient u</w:t>
      </w:r>
      <w:r w:rsidR="003870A0" w:rsidRPr="006740AF">
        <w:rPr>
          <w:rFonts w:cs="Arial"/>
          <w:color w:val="000000"/>
          <w:sz w:val="16"/>
          <w:szCs w:val="16"/>
        </w:rPr>
        <w:t xml:space="preserve"> zich voorafgaande aan de </w:t>
      </w:r>
      <w:r w:rsidR="002F60F2">
        <w:rPr>
          <w:rFonts w:cs="Arial"/>
          <w:color w:val="000000"/>
          <w:sz w:val="16"/>
          <w:szCs w:val="16"/>
        </w:rPr>
        <w:t>inzage</w:t>
      </w:r>
      <w:r w:rsidR="003870A0" w:rsidRPr="006740AF">
        <w:rPr>
          <w:rFonts w:cs="Arial"/>
          <w:color w:val="000000"/>
          <w:sz w:val="16"/>
          <w:szCs w:val="16"/>
        </w:rPr>
        <w:t xml:space="preserve"> te legitimeren met behulp van een geldig identiteitsbewijs. </w:t>
      </w:r>
    </w:p>
    <w:p w14:paraId="241F20B6" w14:textId="77777777" w:rsidR="003870A0" w:rsidRPr="006740AF" w:rsidRDefault="003870A0" w:rsidP="003870A0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53BC9426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4472C4" w:themeColor="accent1"/>
          <w:sz w:val="18"/>
          <w:szCs w:val="18"/>
        </w:rPr>
      </w:pPr>
      <w:r w:rsidRPr="00CD7E18">
        <w:rPr>
          <w:rFonts w:cs="Arial"/>
          <w:b/>
          <w:bCs/>
          <w:i/>
          <w:iCs/>
          <w:color w:val="4472C4" w:themeColor="accent1"/>
          <w:sz w:val="18"/>
          <w:szCs w:val="18"/>
        </w:rPr>
        <w:t>Toelichting op het invullen van het formulier</w:t>
      </w:r>
    </w:p>
    <w:p w14:paraId="048C5C3C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17BB28E4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Gegevens patiënt</w:t>
      </w:r>
    </w:p>
    <w:p w14:paraId="021C640F" w14:textId="32A7CCC7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Hier vermeldt u de gegevens van de persoon over wie het patiëntdossier gaat. Op enkele</w:t>
      </w:r>
      <w:r>
        <w:rPr>
          <w:rFonts w:cs="Arial"/>
          <w:color w:val="000000"/>
          <w:sz w:val="16"/>
          <w:szCs w:val="16"/>
        </w:rPr>
        <w:t xml:space="preserve"> </w:t>
      </w:r>
      <w:r w:rsidRPr="00CD7E18">
        <w:rPr>
          <w:rFonts w:cs="Arial"/>
          <w:color w:val="000000"/>
          <w:sz w:val="16"/>
          <w:szCs w:val="16"/>
        </w:rPr>
        <w:t>uitzonderingen na – zoals hieronder vermeld - moet de patiënt zelf de aanvraag ondertekenen.</w:t>
      </w:r>
    </w:p>
    <w:p w14:paraId="163753E4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</w:p>
    <w:p w14:paraId="639A0D66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Kinderen/jongeren</w:t>
      </w:r>
    </w:p>
    <w:p w14:paraId="2800DC0C" w14:textId="6FBDE156" w:rsidR="00FD73BF" w:rsidRDefault="00FD73BF" w:rsidP="00FD73BF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2447C2">
        <w:rPr>
          <w:rFonts w:cs="Arial"/>
          <w:color w:val="000000"/>
          <w:sz w:val="16"/>
          <w:szCs w:val="16"/>
        </w:rPr>
        <w:t xml:space="preserve">De Wet op de Geneeskundige Behandelingsovereenkomst (WGBO) beschouwt een patiënt vanaf 16 jaar </w:t>
      </w:r>
      <w:r w:rsidR="00FB7696">
        <w:rPr>
          <w:rFonts w:cs="Arial"/>
          <w:color w:val="000000"/>
          <w:sz w:val="16"/>
          <w:szCs w:val="16"/>
        </w:rPr>
        <w:t xml:space="preserve">als </w:t>
      </w:r>
      <w:r w:rsidRPr="002447C2">
        <w:rPr>
          <w:rFonts w:cs="Arial"/>
          <w:color w:val="000000"/>
          <w:sz w:val="16"/>
          <w:szCs w:val="16"/>
        </w:rPr>
        <w:t>meerderjarig. Jongeren vanaf 16 jaar die (een deel van)</w:t>
      </w:r>
      <w:r w:rsidR="00692872">
        <w:rPr>
          <w:rFonts w:cs="Arial"/>
          <w:color w:val="000000"/>
          <w:sz w:val="16"/>
          <w:szCs w:val="16"/>
        </w:rPr>
        <w:t xml:space="preserve"> hun </w:t>
      </w:r>
      <w:r w:rsidR="007D25B2">
        <w:rPr>
          <w:rFonts w:cs="Arial"/>
          <w:color w:val="000000"/>
          <w:sz w:val="16"/>
          <w:szCs w:val="16"/>
        </w:rPr>
        <w:t>patiënt</w:t>
      </w:r>
      <w:r w:rsidR="00692872">
        <w:rPr>
          <w:rFonts w:cs="Arial"/>
          <w:color w:val="000000"/>
          <w:sz w:val="16"/>
          <w:szCs w:val="16"/>
        </w:rPr>
        <w:t>dossier</w:t>
      </w:r>
      <w:r w:rsidRPr="002447C2">
        <w:rPr>
          <w:rFonts w:cs="Arial"/>
          <w:color w:val="000000"/>
          <w:sz w:val="16"/>
          <w:szCs w:val="16"/>
        </w:rPr>
        <w:t xml:space="preserve"> </w:t>
      </w:r>
      <w:r w:rsidR="005348F1">
        <w:rPr>
          <w:rFonts w:cs="Arial"/>
          <w:color w:val="000000"/>
          <w:sz w:val="16"/>
          <w:szCs w:val="16"/>
        </w:rPr>
        <w:t>willen inzien</w:t>
      </w:r>
      <w:r w:rsidRPr="002447C2">
        <w:rPr>
          <w:rFonts w:cs="Arial"/>
          <w:color w:val="000000"/>
          <w:sz w:val="16"/>
          <w:szCs w:val="16"/>
        </w:rPr>
        <w:t xml:space="preserve">, moeten daarom </w:t>
      </w:r>
      <w:r>
        <w:rPr>
          <w:rFonts w:cs="Arial"/>
          <w:color w:val="000000"/>
          <w:sz w:val="16"/>
          <w:szCs w:val="16"/>
        </w:rPr>
        <w:t xml:space="preserve">zelf de aanvraag </w:t>
      </w:r>
      <w:r w:rsidRPr="002447C2">
        <w:rPr>
          <w:rFonts w:cs="Arial"/>
          <w:color w:val="000000"/>
          <w:sz w:val="16"/>
          <w:szCs w:val="16"/>
        </w:rPr>
        <w:t>ondertekenen</w:t>
      </w:r>
      <w:r>
        <w:rPr>
          <w:rFonts w:cs="Arial"/>
          <w:color w:val="000000"/>
          <w:sz w:val="16"/>
          <w:szCs w:val="16"/>
        </w:rPr>
        <w:t>.</w:t>
      </w:r>
    </w:p>
    <w:p w14:paraId="4406719B" w14:textId="157B4663" w:rsidR="00FD73BF" w:rsidRDefault="00FD73BF" w:rsidP="00FD73BF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2447C2">
        <w:rPr>
          <w:rFonts w:cs="Arial"/>
          <w:color w:val="000000"/>
          <w:sz w:val="16"/>
          <w:szCs w:val="16"/>
        </w:rPr>
        <w:t xml:space="preserve">Bij een verzoek tot </w:t>
      </w:r>
      <w:r w:rsidR="00C75912">
        <w:rPr>
          <w:rFonts w:cs="Arial"/>
          <w:color w:val="000000"/>
          <w:sz w:val="16"/>
          <w:szCs w:val="16"/>
        </w:rPr>
        <w:t>inzage</w:t>
      </w:r>
      <w:r w:rsidRPr="002447C2">
        <w:rPr>
          <w:rFonts w:cs="Arial"/>
          <w:color w:val="000000"/>
          <w:sz w:val="16"/>
          <w:szCs w:val="16"/>
        </w:rPr>
        <w:t xml:space="preserve"> van (een deel van) het </w:t>
      </w:r>
      <w:r w:rsidR="000D2A39">
        <w:rPr>
          <w:rFonts w:cs="Arial"/>
          <w:color w:val="000000"/>
          <w:sz w:val="16"/>
          <w:szCs w:val="16"/>
        </w:rPr>
        <w:t>patiënt</w:t>
      </w:r>
      <w:r w:rsidRPr="002447C2">
        <w:rPr>
          <w:rFonts w:cs="Arial"/>
          <w:color w:val="000000"/>
          <w:sz w:val="16"/>
          <w:szCs w:val="16"/>
        </w:rPr>
        <w:t>dossier van kinderen tussen de 12 en 16 jaar</w:t>
      </w:r>
      <w:r w:rsidR="00FB7696">
        <w:rPr>
          <w:rFonts w:cs="Arial"/>
          <w:color w:val="000000"/>
          <w:sz w:val="16"/>
          <w:szCs w:val="16"/>
        </w:rPr>
        <w:t>,</w:t>
      </w:r>
      <w:r w:rsidRPr="002447C2">
        <w:rPr>
          <w:rFonts w:cs="Arial"/>
          <w:color w:val="000000"/>
          <w:sz w:val="16"/>
          <w:szCs w:val="16"/>
        </w:rPr>
        <w:t xml:space="preserve"> dienen zowel het kind als de ouder/voogd het formulier te ondertekenen.</w:t>
      </w:r>
    </w:p>
    <w:p w14:paraId="46411875" w14:textId="35480B99" w:rsidR="00FD73BF" w:rsidRPr="00CD7E18" w:rsidRDefault="00FD73BF" w:rsidP="00FD73BF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>Voor kinderen jonger van 12 jaar moet een van de ouders/voogd het ve</w:t>
      </w:r>
      <w:r>
        <w:rPr>
          <w:rFonts w:cs="Arial"/>
          <w:color w:val="000000"/>
          <w:sz w:val="16"/>
          <w:szCs w:val="16"/>
        </w:rPr>
        <w:t>rzoek ondertekenen.</w:t>
      </w:r>
    </w:p>
    <w:p w14:paraId="4A540F7A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15E2A665" w14:textId="071DD633" w:rsidR="00FD73BF" w:rsidRPr="002447C2" w:rsidRDefault="00FD73BF" w:rsidP="00FD73BF">
      <w:pPr>
        <w:autoSpaceDE w:val="0"/>
        <w:autoSpaceDN w:val="0"/>
        <w:adjustRightInd w:val="0"/>
        <w:rPr>
          <w:rFonts w:cs="Arial"/>
          <w:b/>
          <w:i/>
          <w:color w:val="000000"/>
          <w:sz w:val="16"/>
          <w:szCs w:val="16"/>
        </w:rPr>
      </w:pPr>
      <w:r w:rsidRPr="002447C2">
        <w:rPr>
          <w:rFonts w:cs="Arial"/>
          <w:b/>
          <w:i/>
          <w:color w:val="000000"/>
          <w:sz w:val="16"/>
          <w:szCs w:val="16"/>
        </w:rPr>
        <w:t xml:space="preserve">Legitimatie bij </w:t>
      </w:r>
      <w:r>
        <w:rPr>
          <w:rFonts w:cs="Arial"/>
          <w:b/>
          <w:i/>
          <w:color w:val="000000"/>
          <w:sz w:val="16"/>
          <w:szCs w:val="16"/>
        </w:rPr>
        <w:t xml:space="preserve">indienen </w:t>
      </w:r>
      <w:r w:rsidRPr="002447C2">
        <w:rPr>
          <w:rFonts w:cs="Arial"/>
          <w:b/>
          <w:i/>
          <w:color w:val="000000"/>
          <w:sz w:val="16"/>
          <w:szCs w:val="16"/>
        </w:rPr>
        <w:t>aanvraag</w:t>
      </w:r>
      <w:r w:rsidR="00BB14B4">
        <w:rPr>
          <w:rFonts w:cs="Arial"/>
          <w:b/>
          <w:i/>
          <w:color w:val="000000"/>
          <w:sz w:val="16"/>
          <w:szCs w:val="16"/>
        </w:rPr>
        <w:t xml:space="preserve"> inzage</w:t>
      </w:r>
      <w:r>
        <w:rPr>
          <w:rFonts w:cs="Arial"/>
          <w:b/>
          <w:i/>
          <w:color w:val="000000"/>
          <w:sz w:val="16"/>
          <w:szCs w:val="16"/>
        </w:rPr>
        <w:t xml:space="preserve"> kinderen/jongeren</w:t>
      </w:r>
      <w:r w:rsidR="00BB14B4">
        <w:rPr>
          <w:rFonts w:cs="Arial"/>
          <w:b/>
          <w:i/>
          <w:color w:val="000000"/>
          <w:sz w:val="16"/>
          <w:szCs w:val="16"/>
        </w:rPr>
        <w:t xml:space="preserve">, </w:t>
      </w:r>
      <w:r w:rsidR="00FB7696">
        <w:rPr>
          <w:rFonts w:cs="Arial"/>
          <w:b/>
          <w:i/>
          <w:color w:val="000000"/>
          <w:sz w:val="16"/>
          <w:szCs w:val="16"/>
        </w:rPr>
        <w:t xml:space="preserve">als deze </w:t>
      </w:r>
      <w:r w:rsidR="00BB14B4">
        <w:rPr>
          <w:rFonts w:cs="Arial"/>
          <w:b/>
          <w:i/>
          <w:color w:val="000000"/>
          <w:sz w:val="16"/>
          <w:szCs w:val="16"/>
        </w:rPr>
        <w:t>niet meer in behandeling</w:t>
      </w:r>
      <w:r w:rsidR="00A4779B">
        <w:rPr>
          <w:rFonts w:cs="Arial"/>
          <w:b/>
          <w:i/>
          <w:color w:val="000000"/>
          <w:sz w:val="16"/>
          <w:szCs w:val="16"/>
        </w:rPr>
        <w:t xml:space="preserve"> </w:t>
      </w:r>
      <w:r w:rsidR="00FB7696">
        <w:rPr>
          <w:rFonts w:cs="Arial"/>
          <w:b/>
          <w:i/>
          <w:color w:val="000000"/>
          <w:sz w:val="16"/>
          <w:szCs w:val="16"/>
        </w:rPr>
        <w:t xml:space="preserve">is </w:t>
      </w:r>
      <w:r w:rsidR="00A4779B">
        <w:rPr>
          <w:rFonts w:cs="Arial"/>
          <w:b/>
          <w:i/>
          <w:color w:val="000000"/>
          <w:sz w:val="16"/>
          <w:szCs w:val="16"/>
        </w:rPr>
        <w:t>bij GGz Centraal</w:t>
      </w:r>
    </w:p>
    <w:p w14:paraId="73B90B63" w14:textId="1EAF0E83" w:rsidR="00BB14B4" w:rsidRDefault="00FD73BF" w:rsidP="00FD73B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proofErr w:type="gramStart"/>
      <w:r w:rsidRPr="00BB14B4">
        <w:rPr>
          <w:rFonts w:cs="Arial"/>
          <w:color w:val="000000"/>
          <w:sz w:val="16"/>
          <w:szCs w:val="16"/>
        </w:rPr>
        <w:t>Indien</w:t>
      </w:r>
      <w:proofErr w:type="gramEnd"/>
      <w:r w:rsidRPr="00BB14B4">
        <w:rPr>
          <w:rFonts w:cs="Arial"/>
          <w:color w:val="000000"/>
          <w:sz w:val="16"/>
          <w:szCs w:val="16"/>
        </w:rPr>
        <w:t xml:space="preserve"> de jongere vanaf 16 jaar zelf het </w:t>
      </w:r>
      <w:r w:rsidR="006A7519" w:rsidRPr="00BB14B4">
        <w:rPr>
          <w:rFonts w:cs="Arial"/>
          <w:color w:val="000000"/>
          <w:sz w:val="16"/>
          <w:szCs w:val="16"/>
        </w:rPr>
        <w:t>inzage verzoek</w:t>
      </w:r>
      <w:r w:rsidRPr="00BB14B4">
        <w:rPr>
          <w:rFonts w:cs="Arial"/>
          <w:color w:val="000000"/>
          <w:sz w:val="16"/>
          <w:szCs w:val="16"/>
        </w:rPr>
        <w:t xml:space="preserve"> indient, moet de jongere zich legitimeren bij </w:t>
      </w:r>
      <w:r w:rsidR="00FF396F" w:rsidRPr="00BB14B4">
        <w:rPr>
          <w:rFonts w:cs="Arial"/>
          <w:color w:val="000000"/>
          <w:sz w:val="16"/>
          <w:szCs w:val="16"/>
        </w:rPr>
        <w:t>inzage van het dossier</w:t>
      </w:r>
      <w:r w:rsidR="00BB14B4" w:rsidRPr="00BB14B4">
        <w:rPr>
          <w:rFonts w:cs="Arial"/>
          <w:color w:val="000000"/>
          <w:sz w:val="16"/>
          <w:szCs w:val="16"/>
        </w:rPr>
        <w:t>.</w:t>
      </w:r>
    </w:p>
    <w:p w14:paraId="1B7D3C0A" w14:textId="3D77BE2E" w:rsidR="00FD73BF" w:rsidRPr="00BB14B4" w:rsidRDefault="00FD73BF" w:rsidP="00FD73B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BB14B4">
        <w:rPr>
          <w:rFonts w:cs="Arial"/>
          <w:color w:val="000000"/>
          <w:sz w:val="16"/>
          <w:szCs w:val="16"/>
        </w:rPr>
        <w:t>Bij kinderen tussen de 12 en 16 jaar moet</w:t>
      </w:r>
      <w:r w:rsidR="00FB7696">
        <w:rPr>
          <w:rFonts w:cs="Arial"/>
          <w:color w:val="000000"/>
          <w:sz w:val="16"/>
          <w:szCs w:val="16"/>
        </w:rPr>
        <w:t>en</w:t>
      </w:r>
      <w:r w:rsidRPr="00BB14B4">
        <w:rPr>
          <w:rFonts w:cs="Arial"/>
          <w:color w:val="000000"/>
          <w:sz w:val="16"/>
          <w:szCs w:val="16"/>
        </w:rPr>
        <w:t xml:space="preserve"> beiden (kind en ouder/voogd) een geldig legitimatiebewijs to</w:t>
      </w:r>
      <w:r w:rsidR="00A4779B">
        <w:rPr>
          <w:rFonts w:cs="Arial"/>
          <w:color w:val="000000"/>
          <w:sz w:val="16"/>
          <w:szCs w:val="16"/>
        </w:rPr>
        <w:t>nen bij inzage.</w:t>
      </w:r>
    </w:p>
    <w:p w14:paraId="5C6E042F" w14:textId="4AA16B30" w:rsidR="00FD73BF" w:rsidRDefault="00FD73BF" w:rsidP="00FD73B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A4779B">
        <w:rPr>
          <w:rFonts w:cs="Arial"/>
          <w:color w:val="000000"/>
          <w:sz w:val="16"/>
          <w:szCs w:val="16"/>
        </w:rPr>
        <w:t xml:space="preserve">Bij kinderen jonger dan 12 jaar moet </w:t>
      </w:r>
      <w:r w:rsidR="00FB7696">
        <w:rPr>
          <w:rFonts w:cs="Arial"/>
          <w:color w:val="000000"/>
          <w:sz w:val="16"/>
          <w:szCs w:val="16"/>
        </w:rPr>
        <w:t xml:space="preserve">u </w:t>
      </w:r>
      <w:r w:rsidRPr="00A4779B">
        <w:rPr>
          <w:rFonts w:cs="Arial"/>
          <w:color w:val="000000"/>
          <w:sz w:val="16"/>
          <w:szCs w:val="16"/>
        </w:rPr>
        <w:t xml:space="preserve">een geldig legitimatiebewijs van de ouder(s)/voogd </w:t>
      </w:r>
      <w:r w:rsidR="00FB7696">
        <w:rPr>
          <w:rFonts w:cs="Arial"/>
          <w:color w:val="000000"/>
          <w:sz w:val="16"/>
          <w:szCs w:val="16"/>
        </w:rPr>
        <w:t>tonen.</w:t>
      </w:r>
    </w:p>
    <w:p w14:paraId="452CC8F6" w14:textId="62266666" w:rsidR="00A4779B" w:rsidRPr="00FB7696" w:rsidRDefault="00A4779B" w:rsidP="00FB7696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76333982" w14:textId="77777777" w:rsidR="00A4779B" w:rsidRPr="00FB7696" w:rsidRDefault="00A4779B" w:rsidP="00FB7696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03A3608F" w14:textId="77777777" w:rsidR="00FD73BF" w:rsidRPr="00CD7E18" w:rsidRDefault="00FD73BF" w:rsidP="00FD73BF">
      <w:pPr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16"/>
          <w:szCs w:val="16"/>
        </w:rPr>
      </w:pPr>
      <w:r w:rsidRPr="00CD7E18">
        <w:rPr>
          <w:rFonts w:cs="Arial"/>
          <w:b/>
          <w:bCs/>
          <w:i/>
          <w:iCs/>
          <w:color w:val="000000"/>
          <w:sz w:val="16"/>
          <w:szCs w:val="16"/>
        </w:rPr>
        <w:t>Opsturen aanvraagformulier</w:t>
      </w:r>
    </w:p>
    <w:p w14:paraId="2DBC0D7D" w14:textId="6A6B18D7" w:rsidR="00FD73BF" w:rsidRPr="00CD7E18" w:rsidRDefault="00FD73BF" w:rsidP="00FD73BF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CD7E18">
        <w:rPr>
          <w:rFonts w:cs="Arial"/>
          <w:color w:val="000000"/>
          <w:sz w:val="16"/>
          <w:szCs w:val="16"/>
        </w:rPr>
        <w:t xml:space="preserve">U kunt het ingevulde en ondertekende verzoek </w:t>
      </w:r>
      <w:r w:rsidR="00BD4549">
        <w:rPr>
          <w:rFonts w:cs="Arial"/>
          <w:color w:val="000000"/>
          <w:sz w:val="16"/>
          <w:szCs w:val="16"/>
        </w:rPr>
        <w:t>voor</w:t>
      </w:r>
      <w:r>
        <w:rPr>
          <w:rFonts w:cs="Arial"/>
          <w:color w:val="000000"/>
          <w:sz w:val="16"/>
          <w:szCs w:val="16"/>
        </w:rPr>
        <w:t>)</w:t>
      </w:r>
      <w:r w:rsidRPr="00CD7E18">
        <w:rPr>
          <w:rFonts w:cs="Arial"/>
          <w:color w:val="000000"/>
          <w:sz w:val="16"/>
          <w:szCs w:val="16"/>
        </w:rPr>
        <w:t xml:space="preserve"> sturen naar:</w:t>
      </w:r>
    </w:p>
    <w:p w14:paraId="225E4F73" w14:textId="77777777" w:rsidR="00FD73BF" w:rsidRPr="00CD7E18" w:rsidRDefault="00FD73BF" w:rsidP="00FD73BF">
      <w:pPr>
        <w:rPr>
          <w:rFonts w:cs="Arial"/>
          <w:sz w:val="16"/>
          <w:szCs w:val="16"/>
        </w:rPr>
      </w:pPr>
    </w:p>
    <w:p w14:paraId="171ABCDB" w14:textId="77777777" w:rsidR="00FD73BF" w:rsidRPr="00CD7E18" w:rsidRDefault="00FD73BF" w:rsidP="00FD73BF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>GGz Centraal</w:t>
      </w:r>
    </w:p>
    <w:p w14:paraId="77CBDB5F" w14:textId="77777777" w:rsidR="00FD73BF" w:rsidRPr="00CD7E18" w:rsidRDefault="00FD73BF" w:rsidP="00FD73BF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 xml:space="preserve">T.a.v. </w:t>
      </w:r>
      <w:r>
        <w:rPr>
          <w:rFonts w:cs="Arial"/>
          <w:sz w:val="16"/>
          <w:szCs w:val="16"/>
        </w:rPr>
        <w:t>[</w:t>
      </w:r>
      <w:r w:rsidRPr="00CD7E18">
        <w:rPr>
          <w:rFonts w:cs="Arial"/>
          <w:color w:val="FF0000"/>
          <w:sz w:val="16"/>
          <w:szCs w:val="16"/>
        </w:rPr>
        <w:t>invullen naam behandelaar</w:t>
      </w:r>
      <w:r>
        <w:rPr>
          <w:rFonts w:cs="Arial"/>
          <w:sz w:val="16"/>
          <w:szCs w:val="16"/>
        </w:rPr>
        <w:t xml:space="preserve">] of </w:t>
      </w:r>
      <w:r w:rsidRPr="00CD7E18">
        <w:rPr>
          <w:rFonts w:cs="Arial"/>
          <w:sz w:val="16"/>
          <w:szCs w:val="16"/>
        </w:rPr>
        <w:t>Directeur Behandelzaken</w:t>
      </w:r>
      <w:r>
        <w:rPr>
          <w:rFonts w:cs="Arial"/>
          <w:sz w:val="16"/>
          <w:szCs w:val="16"/>
        </w:rPr>
        <w:t xml:space="preserve"> </w:t>
      </w:r>
      <w:r w:rsidRPr="00CD7E18">
        <w:rPr>
          <w:rFonts w:cs="Arial"/>
          <w:color w:val="FF0000"/>
          <w:sz w:val="16"/>
          <w:szCs w:val="16"/>
        </w:rPr>
        <w:t>[invullen regio waar behandeling plaatsgevonden heeft</w:t>
      </w:r>
      <w:r>
        <w:rPr>
          <w:rFonts w:cs="Arial"/>
          <w:sz w:val="16"/>
          <w:szCs w:val="16"/>
        </w:rPr>
        <w:t>]</w:t>
      </w:r>
    </w:p>
    <w:p w14:paraId="62ABC618" w14:textId="77777777" w:rsidR="00FD73BF" w:rsidRDefault="00FD73BF" w:rsidP="00FD73BF">
      <w:pPr>
        <w:rPr>
          <w:rFonts w:cs="Arial"/>
          <w:sz w:val="16"/>
          <w:szCs w:val="16"/>
        </w:rPr>
      </w:pPr>
    </w:p>
    <w:p w14:paraId="72DB66D9" w14:textId="77777777" w:rsidR="00FD73BF" w:rsidRPr="00CD7E18" w:rsidRDefault="00FD73BF" w:rsidP="00FD73BF">
      <w:pPr>
        <w:rPr>
          <w:rFonts w:cs="Arial"/>
          <w:sz w:val="16"/>
          <w:szCs w:val="16"/>
        </w:rPr>
      </w:pPr>
      <w:r w:rsidRPr="00CD7E18">
        <w:rPr>
          <w:rFonts w:cs="Arial"/>
          <w:sz w:val="16"/>
          <w:szCs w:val="16"/>
        </w:rPr>
        <w:t xml:space="preserve">(U </w:t>
      </w:r>
      <w:r>
        <w:rPr>
          <w:rFonts w:cs="Arial"/>
          <w:sz w:val="16"/>
          <w:szCs w:val="16"/>
        </w:rPr>
        <w:t>kunt de contact</w:t>
      </w:r>
      <w:r w:rsidRPr="00CD7E18">
        <w:rPr>
          <w:rFonts w:cs="Arial"/>
          <w:sz w:val="16"/>
          <w:szCs w:val="16"/>
        </w:rPr>
        <w:t>gegevens van de</w:t>
      </w:r>
      <w:r>
        <w:rPr>
          <w:rFonts w:cs="Arial"/>
          <w:sz w:val="16"/>
          <w:szCs w:val="16"/>
        </w:rPr>
        <w:t xml:space="preserve"> regio’s van GGz Centraal</w:t>
      </w:r>
      <w:r w:rsidRPr="00CD7E18">
        <w:rPr>
          <w:rFonts w:cs="Arial"/>
          <w:sz w:val="16"/>
          <w:szCs w:val="16"/>
        </w:rPr>
        <w:t xml:space="preserve"> vinden op:</w:t>
      </w:r>
      <w:r>
        <w:rPr>
          <w:rFonts w:cs="Arial"/>
          <w:sz w:val="16"/>
          <w:szCs w:val="16"/>
        </w:rPr>
        <w:t xml:space="preserve"> </w:t>
      </w:r>
      <w:hyperlink r:id="rId9" w:history="1">
        <w:r w:rsidRPr="00CD7E18">
          <w:rPr>
            <w:rStyle w:val="Hyperlink"/>
            <w:rFonts w:cs="Arial"/>
            <w:sz w:val="16"/>
            <w:szCs w:val="16"/>
          </w:rPr>
          <w:t>https://www.ggzcentraal.nl/over-ons/locaties/</w:t>
        </w:r>
      </w:hyperlink>
      <w:r w:rsidRPr="00CD7E18">
        <w:rPr>
          <w:rFonts w:cs="Arial"/>
          <w:sz w:val="16"/>
          <w:szCs w:val="16"/>
        </w:rPr>
        <w:t xml:space="preserve"> )</w:t>
      </w:r>
    </w:p>
    <w:p w14:paraId="660594C1" w14:textId="77777777" w:rsidR="00FD73BF" w:rsidRPr="003852E6" w:rsidRDefault="00FD73BF" w:rsidP="00FD73BF">
      <w:pPr>
        <w:rPr>
          <w:sz w:val="16"/>
          <w:szCs w:val="16"/>
        </w:rPr>
      </w:pPr>
    </w:p>
    <w:p w14:paraId="7F28AF1D" w14:textId="29A4D45C" w:rsidR="006740AF" w:rsidRPr="003852E6" w:rsidRDefault="006740AF" w:rsidP="00FD73BF">
      <w:pPr>
        <w:rPr>
          <w:sz w:val="16"/>
          <w:szCs w:val="16"/>
        </w:rPr>
      </w:pPr>
    </w:p>
    <w:p w14:paraId="3373A89C" w14:textId="771844AE" w:rsidR="00BD4549" w:rsidRPr="003852E6" w:rsidRDefault="00BD4549" w:rsidP="00FD73BF">
      <w:pPr>
        <w:rPr>
          <w:sz w:val="16"/>
          <w:szCs w:val="16"/>
        </w:rPr>
      </w:pPr>
    </w:p>
    <w:p w14:paraId="790FC982" w14:textId="6DB27BA2" w:rsidR="00BD4549" w:rsidRPr="003852E6" w:rsidRDefault="00BD4549" w:rsidP="00FD73BF">
      <w:pPr>
        <w:rPr>
          <w:sz w:val="16"/>
          <w:szCs w:val="16"/>
        </w:rPr>
      </w:pPr>
    </w:p>
    <w:p w14:paraId="733DD5FB" w14:textId="26470030" w:rsidR="00BD4549" w:rsidRPr="003852E6" w:rsidRDefault="00BD4549" w:rsidP="00FD73BF">
      <w:pPr>
        <w:rPr>
          <w:sz w:val="16"/>
          <w:szCs w:val="16"/>
        </w:rPr>
      </w:pPr>
    </w:p>
    <w:p w14:paraId="0CDEEA9C" w14:textId="5EDB2CD9" w:rsidR="00BD4549" w:rsidRPr="003852E6" w:rsidRDefault="00BD4549" w:rsidP="00FD73BF">
      <w:pPr>
        <w:rPr>
          <w:sz w:val="16"/>
          <w:szCs w:val="16"/>
        </w:rPr>
      </w:pPr>
    </w:p>
    <w:p w14:paraId="19547A4B" w14:textId="58E45394" w:rsidR="00BD4549" w:rsidRPr="003852E6" w:rsidRDefault="00BD4549" w:rsidP="00FD73BF">
      <w:pPr>
        <w:rPr>
          <w:sz w:val="16"/>
          <w:szCs w:val="16"/>
        </w:rPr>
      </w:pPr>
    </w:p>
    <w:p w14:paraId="4A6747C8" w14:textId="77399686" w:rsidR="00BD4549" w:rsidRPr="003852E6" w:rsidRDefault="00BD4549" w:rsidP="00FD73BF">
      <w:pPr>
        <w:rPr>
          <w:sz w:val="16"/>
          <w:szCs w:val="16"/>
        </w:rPr>
      </w:pPr>
    </w:p>
    <w:p w14:paraId="77508ED5" w14:textId="688480D4" w:rsidR="00BD4549" w:rsidRPr="003852E6" w:rsidRDefault="00BD4549" w:rsidP="00FD73BF">
      <w:pPr>
        <w:rPr>
          <w:sz w:val="16"/>
          <w:szCs w:val="16"/>
        </w:rPr>
      </w:pPr>
    </w:p>
    <w:p w14:paraId="3E4F442B" w14:textId="01F708D5" w:rsidR="00BD4549" w:rsidRPr="003852E6" w:rsidRDefault="00BD4549" w:rsidP="00FD73BF">
      <w:pPr>
        <w:rPr>
          <w:sz w:val="16"/>
          <w:szCs w:val="16"/>
        </w:rPr>
      </w:pPr>
    </w:p>
    <w:p w14:paraId="7D1A735F" w14:textId="7AC8F2DB" w:rsidR="00BD4549" w:rsidRPr="003852E6" w:rsidRDefault="00BD4549" w:rsidP="00FD73BF">
      <w:pPr>
        <w:rPr>
          <w:sz w:val="16"/>
          <w:szCs w:val="16"/>
        </w:rPr>
      </w:pPr>
    </w:p>
    <w:p w14:paraId="0A19A955" w14:textId="1581D967" w:rsidR="00BD4549" w:rsidRPr="003852E6" w:rsidRDefault="00BD4549" w:rsidP="00FD73BF">
      <w:pPr>
        <w:rPr>
          <w:sz w:val="16"/>
          <w:szCs w:val="16"/>
        </w:rPr>
      </w:pPr>
    </w:p>
    <w:p w14:paraId="317E0EC0" w14:textId="4C08966B" w:rsidR="00BD4549" w:rsidRPr="003852E6" w:rsidRDefault="00BD4549" w:rsidP="00FD73BF">
      <w:pPr>
        <w:rPr>
          <w:sz w:val="16"/>
          <w:szCs w:val="16"/>
        </w:rPr>
      </w:pPr>
    </w:p>
    <w:p w14:paraId="007F6955" w14:textId="32F888EB" w:rsidR="00BD4549" w:rsidRPr="003852E6" w:rsidRDefault="00BD4549" w:rsidP="00FD73BF">
      <w:pPr>
        <w:rPr>
          <w:sz w:val="16"/>
          <w:szCs w:val="16"/>
        </w:rPr>
      </w:pPr>
    </w:p>
    <w:p w14:paraId="03A96B34" w14:textId="158261FA" w:rsidR="00BD4549" w:rsidRPr="003852E6" w:rsidRDefault="00BD4549" w:rsidP="00FD73BF">
      <w:pPr>
        <w:rPr>
          <w:sz w:val="16"/>
          <w:szCs w:val="16"/>
        </w:rPr>
      </w:pPr>
    </w:p>
    <w:p w14:paraId="45F578DE" w14:textId="752AB1F4" w:rsidR="00BD4549" w:rsidRPr="003852E6" w:rsidRDefault="00BD4549" w:rsidP="00FD73BF">
      <w:pPr>
        <w:rPr>
          <w:sz w:val="16"/>
          <w:szCs w:val="16"/>
        </w:rPr>
      </w:pPr>
    </w:p>
    <w:p w14:paraId="01F9C2F3" w14:textId="65B88791" w:rsidR="00BD4549" w:rsidRPr="003852E6" w:rsidRDefault="00BD4549" w:rsidP="00FD73BF">
      <w:pPr>
        <w:rPr>
          <w:sz w:val="16"/>
          <w:szCs w:val="16"/>
        </w:rPr>
      </w:pPr>
    </w:p>
    <w:p w14:paraId="7335B4B8" w14:textId="6E62EF07" w:rsidR="00BD4549" w:rsidRPr="003852E6" w:rsidRDefault="00BD4549" w:rsidP="00FD73BF">
      <w:pPr>
        <w:rPr>
          <w:sz w:val="16"/>
          <w:szCs w:val="16"/>
        </w:rPr>
      </w:pPr>
    </w:p>
    <w:p w14:paraId="6478C6DE" w14:textId="77777777" w:rsidR="00BD4549" w:rsidRPr="003852E6" w:rsidRDefault="00BD4549" w:rsidP="00FD73BF">
      <w:pPr>
        <w:rPr>
          <w:sz w:val="16"/>
          <w:szCs w:val="16"/>
        </w:rPr>
      </w:pPr>
    </w:p>
    <w:p w14:paraId="56D2E72A" w14:textId="77777777" w:rsidR="006740AF" w:rsidRPr="003852E6" w:rsidRDefault="006740AF" w:rsidP="00FD73BF">
      <w:pPr>
        <w:rPr>
          <w:sz w:val="16"/>
          <w:szCs w:val="16"/>
        </w:rPr>
      </w:pPr>
    </w:p>
    <w:p w14:paraId="73FB2B5E" w14:textId="77777777" w:rsidR="006740AF" w:rsidRPr="003852E6" w:rsidRDefault="006740AF" w:rsidP="00FD73BF">
      <w:pPr>
        <w:rPr>
          <w:sz w:val="16"/>
          <w:szCs w:val="16"/>
        </w:rPr>
      </w:pPr>
    </w:p>
    <w:p w14:paraId="05BBB1AF" w14:textId="77777777" w:rsidR="00FD73BF" w:rsidRPr="003852E6" w:rsidRDefault="00FD73BF" w:rsidP="00FD73BF">
      <w:pPr>
        <w:rPr>
          <w:sz w:val="16"/>
          <w:szCs w:val="16"/>
        </w:rPr>
      </w:pPr>
    </w:p>
    <w:p w14:paraId="0C9C35DC" w14:textId="77777777" w:rsidR="00FD73BF" w:rsidRPr="0076324C" w:rsidRDefault="00FD73BF" w:rsidP="00FD73BF">
      <w:pPr>
        <w:jc w:val="right"/>
      </w:pPr>
      <w:r>
        <w:rPr>
          <w:rFonts w:cs="Arial"/>
          <w:bCs/>
          <w:iCs/>
          <w:sz w:val="16"/>
          <w:szCs w:val="16"/>
        </w:rPr>
        <w:t>Blz. 2 van 2</w:t>
      </w:r>
    </w:p>
    <w:sectPr w:rsidR="00FD73BF" w:rsidRPr="00763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9DA"/>
    <w:multiLevelType w:val="hybridMultilevel"/>
    <w:tmpl w:val="29B463E6"/>
    <w:lvl w:ilvl="0" w:tplc="4238E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3E94"/>
    <w:multiLevelType w:val="hybridMultilevel"/>
    <w:tmpl w:val="EA1E20E2"/>
    <w:lvl w:ilvl="0" w:tplc="555C3B64">
      <w:numFmt w:val="bullet"/>
      <w:lvlText w:val="-"/>
      <w:lvlJc w:val="left"/>
      <w:pPr>
        <w:ind w:left="36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87DAA"/>
    <w:multiLevelType w:val="hybridMultilevel"/>
    <w:tmpl w:val="70D29D16"/>
    <w:lvl w:ilvl="0" w:tplc="555C3B64">
      <w:numFmt w:val="bullet"/>
      <w:lvlText w:val="-"/>
      <w:lvlJc w:val="left"/>
      <w:pPr>
        <w:ind w:left="36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6413D8"/>
    <w:multiLevelType w:val="hybridMultilevel"/>
    <w:tmpl w:val="7DE0605C"/>
    <w:lvl w:ilvl="0" w:tplc="8F5E7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05997">
    <w:abstractNumId w:val="0"/>
  </w:num>
  <w:num w:numId="2" w16cid:durableId="1614484427">
    <w:abstractNumId w:val="1"/>
  </w:num>
  <w:num w:numId="3" w16cid:durableId="1100372816">
    <w:abstractNumId w:val="2"/>
  </w:num>
  <w:num w:numId="4" w16cid:durableId="1340737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BF"/>
    <w:rsid w:val="00005532"/>
    <w:rsid w:val="00011FC8"/>
    <w:rsid w:val="00034A10"/>
    <w:rsid w:val="00040386"/>
    <w:rsid w:val="000B0780"/>
    <w:rsid w:val="000D2A39"/>
    <w:rsid w:val="00170545"/>
    <w:rsid w:val="002E62AE"/>
    <w:rsid w:val="002F60F2"/>
    <w:rsid w:val="00323462"/>
    <w:rsid w:val="003852E6"/>
    <w:rsid w:val="003870A0"/>
    <w:rsid w:val="003A2BDD"/>
    <w:rsid w:val="0052038A"/>
    <w:rsid w:val="005348F1"/>
    <w:rsid w:val="005B198F"/>
    <w:rsid w:val="005E7D7B"/>
    <w:rsid w:val="00614B43"/>
    <w:rsid w:val="00665BCB"/>
    <w:rsid w:val="006740AF"/>
    <w:rsid w:val="00692872"/>
    <w:rsid w:val="006A7519"/>
    <w:rsid w:val="006D4D3E"/>
    <w:rsid w:val="00743524"/>
    <w:rsid w:val="00746F8A"/>
    <w:rsid w:val="00771823"/>
    <w:rsid w:val="007D25B2"/>
    <w:rsid w:val="008125A9"/>
    <w:rsid w:val="00835F28"/>
    <w:rsid w:val="008E75F4"/>
    <w:rsid w:val="00944038"/>
    <w:rsid w:val="009454DB"/>
    <w:rsid w:val="0096284A"/>
    <w:rsid w:val="009B1CE2"/>
    <w:rsid w:val="00A32085"/>
    <w:rsid w:val="00A35C3A"/>
    <w:rsid w:val="00A4779B"/>
    <w:rsid w:val="00A47864"/>
    <w:rsid w:val="00A51E1F"/>
    <w:rsid w:val="00A66034"/>
    <w:rsid w:val="00AD5465"/>
    <w:rsid w:val="00AF61F5"/>
    <w:rsid w:val="00B104AE"/>
    <w:rsid w:val="00B7515E"/>
    <w:rsid w:val="00B86680"/>
    <w:rsid w:val="00BB14B4"/>
    <w:rsid w:val="00BD4549"/>
    <w:rsid w:val="00C06981"/>
    <w:rsid w:val="00C75912"/>
    <w:rsid w:val="00C8202B"/>
    <w:rsid w:val="00D043D9"/>
    <w:rsid w:val="00F802B0"/>
    <w:rsid w:val="00FB1E9E"/>
    <w:rsid w:val="00FB7696"/>
    <w:rsid w:val="00FD73BF"/>
    <w:rsid w:val="00FF396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2E4F"/>
  <w15:chartTrackingRefBased/>
  <w15:docId w15:val="{5290FF6B-458A-43AA-BE8B-0E39E47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73BF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FD73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73BF"/>
    <w:rPr>
      <w:color w:val="0563C1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D73BF"/>
    <w:rPr>
      <w:rFonts w:ascii="Arial" w:eastAsia="Times New Roman" w:hAnsi="Arial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gzcentraal.nl/over-ons/locatie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22423f61-2a66-4ee9-b475-8205ed5c454d"/>
    <TaxCatchAll xmlns="22423f61-2a66-4ee9-b475-8205ed5c454d"/>
    <e42b17faade149efa46fcd93e8f862a8 xmlns="22423f61-2a66-4ee9-b475-8205ed5c454d">
      <Terms xmlns="http://schemas.microsoft.com/office/infopath/2007/PartnerControls"/>
    </e42b17faade149efa46fcd93e8f862a8>
    <b97118b2dfa94d7085656c1b7c65dca6 xmlns="22423f61-2a66-4ee9-b475-8205ed5c454d">
      <Terms xmlns="http://schemas.microsoft.com/office/infopath/2007/PartnerControls"/>
    </b97118b2dfa94d7085656c1b7c65dca6>
    <GGZ_Afdeling xmlns="22423f61-2a66-4ee9-b475-8205ed5c454d">VC FAI</GGZ_Afdeling>
  </documentManagement>
</p:properties>
</file>

<file path=customXml/itemProps1.xml><?xml version="1.0" encoding="utf-8"?>
<ds:datastoreItem xmlns:ds="http://schemas.openxmlformats.org/officeDocument/2006/customXml" ds:itemID="{E7336449-B972-4776-ACA6-6924030E131E}"/>
</file>

<file path=customXml/itemProps2.xml><?xml version="1.0" encoding="utf-8"?>
<ds:datastoreItem xmlns:ds="http://schemas.openxmlformats.org/officeDocument/2006/customXml" ds:itemID="{376DAD7D-ECD7-45DF-A4B8-F05C1FA3B62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21C689-8CE9-4F8E-A531-911F83616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88959-2BBB-4FF9-8BD0-FF7985FF2889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der Vijgh</dc:creator>
  <cp:keywords/>
  <dc:description/>
  <cp:lastModifiedBy>Angelique Salimans</cp:lastModifiedBy>
  <cp:revision>4</cp:revision>
  <cp:lastPrinted>2019-04-10T09:57:00Z</cp:lastPrinted>
  <dcterms:created xsi:type="dcterms:W3CDTF">2024-08-15T14:44:00Z</dcterms:created>
  <dcterms:modified xsi:type="dcterms:W3CDTF">2024-08-15T14:49:00Z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GGZ_Zorgpaden">
    <vt:lpwstr/>
  </property>
  <property fmtid="{D5CDD505-2E9C-101B-9397-08002B2CF9AE}" pid="4" name="SharedWithUsers">
    <vt:lpwstr/>
  </property>
  <property fmtid="{D5CDD505-2E9C-101B-9397-08002B2CF9AE}" pid="5" name="ContentTypeId">
    <vt:lpwstr>0x01010092C6EC98D143B24B9B82EAD784733D2A00EF469D32F8D2B649AF6143FE01DEC418</vt:lpwstr>
  </property>
  <property fmtid="{D5CDD505-2E9C-101B-9397-08002B2CF9AE}" pid="6" name="GGZ_Vakgebieden">
    <vt:lpwstr/>
  </property>
  <property fmtid="{D5CDD505-2E9C-101B-9397-08002B2CF9AE}" pid="7" name="ComplianceAssetId">
    <vt:lpwstr/>
  </property>
  <property fmtid="{D5CDD505-2E9C-101B-9397-08002B2CF9AE}" pid="8" name="AuthorIds_UIVersion_1024">
    <vt:lpwstr>4</vt:lpwstr>
  </property>
  <property fmtid="{D5CDD505-2E9C-101B-9397-08002B2CF9AE}" pid="9" name="AuthorIds_UIVersion_2560">
    <vt:lpwstr>247</vt:lpwstr>
  </property>
  <property fmtid="{D5CDD505-2E9C-101B-9397-08002B2CF9AE}" pid="10" name="AuthorIds_UIVersion_3584">
    <vt:lpwstr>247</vt:lpwstr>
  </property>
</Properties>
</file>